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1785" w14:textId="77777777" w:rsidR="00C32C4D" w:rsidRPr="00CC0778" w:rsidRDefault="00000000">
      <w:pPr>
        <w:spacing w:after="80"/>
        <w:jc w:val="center"/>
        <w:rPr>
          <w:rFonts w:ascii="Cambria" w:hAnsi="Cambria"/>
        </w:rPr>
      </w:pPr>
      <w:r w:rsidRPr="00CC0778">
        <w:rPr>
          <w:rFonts w:ascii="Cambria" w:hAnsi="Cambria"/>
          <w:b/>
          <w:bCs/>
          <w:color w:val="1F3864"/>
          <w:sz w:val="40"/>
          <w:szCs w:val="40"/>
        </w:rPr>
        <w:t>BW LEGAL WORLD</w:t>
      </w:r>
    </w:p>
    <w:p w14:paraId="38654121" w14:textId="77777777" w:rsidR="00C32C4D" w:rsidRPr="00CC0778" w:rsidRDefault="00000000">
      <w:pPr>
        <w:spacing w:after="40"/>
        <w:jc w:val="center"/>
        <w:rPr>
          <w:rFonts w:ascii="Cambria" w:hAnsi="Cambria"/>
        </w:rPr>
      </w:pPr>
      <w:r w:rsidRPr="00CC0778">
        <w:rPr>
          <w:rFonts w:ascii="Cambria" w:hAnsi="Cambria"/>
          <w:b/>
          <w:bCs/>
          <w:color w:val="000000"/>
          <w:sz w:val="32"/>
          <w:szCs w:val="32"/>
        </w:rPr>
        <w:t>LAW SCHOOL RANKING 2026</w:t>
      </w:r>
    </w:p>
    <w:p w14:paraId="1F80538D" w14:textId="77777777" w:rsidR="00C32C4D" w:rsidRPr="00CC0778" w:rsidRDefault="00000000">
      <w:pPr>
        <w:pBdr>
          <w:bottom w:val="single" w:sz="6" w:space="4" w:color="1F3864"/>
        </w:pBdr>
        <w:spacing w:after="200"/>
        <w:jc w:val="center"/>
        <w:rPr>
          <w:rFonts w:ascii="Cambria" w:hAnsi="Cambria"/>
        </w:rPr>
      </w:pPr>
      <w:r w:rsidRPr="00CC0778">
        <w:rPr>
          <w:rFonts w:ascii="Cambria" w:hAnsi="Cambria"/>
          <w:i/>
          <w:iCs/>
          <w:color w:val="404040"/>
          <w:sz w:val="24"/>
          <w:szCs w:val="24"/>
        </w:rPr>
        <w:t>Institutional Data Collection Form</w:t>
      </w:r>
    </w:p>
    <w:p w14:paraId="1912036B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t>SECTION A – INSTITUTIONAL PROFILE</w:t>
      </w:r>
    </w:p>
    <w:p w14:paraId="6319E660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General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6FAB38F3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A7EE2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842F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E77E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2F6574D8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4C68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0F37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Name of the Institute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F8446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FAB508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0503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3493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Address of the Institute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2BC18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F58604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C01CA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D5A3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Phone Number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1A631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572B3B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1F4A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3B6B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Email ID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452A4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46D806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449F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7740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Website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AC34A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12EFC4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4BC8C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236B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Year of Establishment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9A5EA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98D572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0D2B6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7.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05C5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Name of Director/Head/Principal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12853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8EFB4E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4B07B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203458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Email ID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9067E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22F4B1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CF364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3912108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Phone Number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10022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0F4B71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1732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8.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C3E7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Name and Contact Details of the Person Responsible for this Submission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445EC6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BC876A8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082DC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9.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910C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Affiliation of the Institution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15A0D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040E8A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CCBFF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2AABB9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Central University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EC8F4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10141F8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9933F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5702D68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State University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EC5EE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AB8951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CAB94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05EF02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Deemed University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2F180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8513407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B5F9A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ECF7A2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Private University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8DF08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7472F2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5A0E0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10.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96AE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Name of Parent University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C7A66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8CA6E7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9E46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D3F4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Batches Graduated Since Inception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26A0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3BCD96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C1EC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12.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65CF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Entrance Examination(s) Accepted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93616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5997D1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D6EE1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55C3907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CLAT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8B1B0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0A297D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FC99E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1C6A77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LSAT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2430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F54024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7452D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415D32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Any Other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522B4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4A666E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89824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16CF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Cut-Off Score/Percentile for Admission (Latest Academic Year)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D983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405C0A8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77B3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F0D7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Accreditation by National/International/Regional Bodies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44DE0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318E46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C9CE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C731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NAAC Grade (if applicable)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38B23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60109C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F451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B79D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IQAC (Internal Quality Assurance Cell) Meetings/Activities Conducted During 2025–26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4E4D8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20E04FE3" w14:textId="77777777" w:rsidR="00C32C4D" w:rsidRPr="00CC0778" w:rsidRDefault="00C32C4D">
      <w:pPr>
        <w:spacing w:before="160"/>
        <w:rPr>
          <w:rFonts w:ascii="Cambria" w:hAnsi="Cambria"/>
        </w:rPr>
      </w:pPr>
    </w:p>
    <w:p w14:paraId="58658D68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Fees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70CA9230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EB5B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EB6C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7B79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18511CE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72B1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C90F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Fee for Five-Year Integrated Law Programme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F2CA8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76574C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F6F2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95C0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Fee for Three-Year LL.B. Programme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7C5F6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4A3DA5CC" w14:textId="77777777" w:rsidR="00C32C4D" w:rsidRPr="00CC0778" w:rsidRDefault="00C32C4D">
      <w:pPr>
        <w:spacing w:before="160"/>
        <w:rPr>
          <w:rFonts w:ascii="Cambria" w:hAnsi="Cambria"/>
        </w:rPr>
      </w:pPr>
    </w:p>
    <w:p w14:paraId="3A0E6318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54FC5D58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B – FACULTY STRENGTH &amp; QUALITY</w:t>
      </w:r>
    </w:p>
    <w:p w14:paraId="7095D9B3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Faculty Composition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3A30EC6C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CD94F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8F27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DBA40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38A62D5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ACE7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E8B6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Total Number of Faculty Members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37042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30CEAA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579A1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6AB8035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Male Faculty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64B8A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F8610B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22E61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200A1DC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Female Faculty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5FDC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2AF04E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B15C4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6BED44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Visiting Faculty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E253A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C18776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CF634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3C5DF74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Adjunct Faculty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E3C56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13FE5C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A723C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D0EF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Faculty-Student Ratio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64B35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F10629C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E5D01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2D02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Ph.D.-Qualified Faculty Members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98F58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5E473E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3CC5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3255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Faculty Members with NET/JRF Qualification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1D08B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D75155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03951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3B9C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Average Teaching Experience of Faculty Members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5A1F7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655C05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02B3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6551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Number of Faculty Members Participating in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3C109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2ACB958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0554C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79504F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FDPs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EC9F6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0503CF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F26E8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294662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Refresher Courses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1EBD4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DC9BB1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F7FFC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6C1DBF7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MOOCs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47E93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34FC2B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A52D8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6FE8F00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Executive Education Programmes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4D01E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FF9FB0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E4D6A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7.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C87F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Faculty Retention Rate During 2025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97F76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C173057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F7376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8.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D59C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Percentage of Faculty Educated at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88D31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A1263C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62D4F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224FB6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Top NLUs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CDED3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9519AE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A6204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DDF316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IITs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7749A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2D751E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181B1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6C925F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Foreign Universities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C327B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ACF511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EBEA7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894C01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Other Premier Institutions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993D3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7E677410" w14:textId="77777777" w:rsidR="00C32C4D" w:rsidRPr="00CC0778" w:rsidRDefault="00C32C4D">
      <w:pPr>
        <w:spacing w:before="160"/>
        <w:rPr>
          <w:rFonts w:ascii="Cambria" w:hAnsi="Cambria"/>
        </w:rPr>
      </w:pPr>
    </w:p>
    <w:p w14:paraId="61DC825F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Academic Engagement &amp; Expenditure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429F1887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825A6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28D0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982E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1BA10E7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CD99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575C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Seminars/Conferences Attended by Faculty During 2025–26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7495B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ECF8ED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585F0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0085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Expenditure on Faculty Development During 2025–26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AC449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6CA365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8E85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E6179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Expenditure on Library Resources During 2025–26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23C85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858FD7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41F1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9B3F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Expenditure on Research During 2025–26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FAA35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B1799D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FEB24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C66C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Expenditure on Student Welfare During 2025–26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2F713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33765408" w14:textId="77777777" w:rsidR="00C32C4D" w:rsidRPr="00CC0778" w:rsidRDefault="00C32C4D">
      <w:pPr>
        <w:spacing w:before="160"/>
        <w:rPr>
          <w:rFonts w:ascii="Cambria" w:hAnsi="Cambria"/>
        </w:rPr>
      </w:pPr>
    </w:p>
    <w:p w14:paraId="5D8278D7" w14:textId="7F649DBA" w:rsidR="00C32C4D" w:rsidRPr="00CC0778" w:rsidRDefault="00C32C4D">
      <w:pPr>
        <w:rPr>
          <w:rFonts w:ascii="Cambria" w:hAnsi="Cambria"/>
        </w:rPr>
      </w:pPr>
    </w:p>
    <w:p w14:paraId="7162CA50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t>SECTION C – RESEARCH, PUBLICATIONS &amp; INTELLECTUAL CONTRIBUTION</w:t>
      </w:r>
    </w:p>
    <w:p w14:paraId="75F842B7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Research Output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606CF3EC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456C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2B4B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7C8E5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59362737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6828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AF83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Publications Indexed in Scopus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F1617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156B96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B604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8F12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Publications Indexed in Web of Science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79CC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60BED6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2FA2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3BFA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Aggregate Citation Count of Faculty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AC2B7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88C1E6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FC10C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D8C0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Average h-Index of Faculty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B2AC6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EAD5CD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6C6A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FFD3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Books Published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90F25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6D732F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F0276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E53B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Book Chapters Published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FE6E3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38CBC2E4" w14:textId="77777777" w:rsidR="00C32C4D" w:rsidRPr="00CC0778" w:rsidRDefault="00C32C4D">
      <w:pPr>
        <w:spacing w:before="160"/>
        <w:rPr>
          <w:rFonts w:ascii="Cambria" w:hAnsi="Cambria"/>
        </w:rPr>
      </w:pPr>
    </w:p>
    <w:p w14:paraId="7C007A78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Research Funding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2BF03C6C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673F0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EA166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A815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3584F19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ACAF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8FD0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Sponsored Research Projects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F0088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910545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5556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9E33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Total Research Grants Received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2EF24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D29364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09EAB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5B53D2C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Government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C9C8C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185B78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3A7B9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6A160F9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Private Sector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60F436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ED5F4B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F607D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1853AB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International Agencies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2AFA6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6D091D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94D5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90C6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Consultancy Projects Undertaken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1D805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C3849C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8E7C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1DB3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Patents Filed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22F5B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87771B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29C1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B586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Patents Granted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DB41C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695368ED" w14:textId="77777777" w:rsidR="00C32C4D" w:rsidRPr="00CC0778" w:rsidRDefault="00C32C4D">
      <w:pPr>
        <w:spacing w:before="160"/>
        <w:rPr>
          <w:rFonts w:ascii="Cambria" w:hAnsi="Cambria"/>
        </w:rPr>
      </w:pPr>
    </w:p>
    <w:p w14:paraId="3FED434F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Policy Impact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177DA049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C072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EBAB7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1D48C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4C2E515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AC79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7D91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Policy Papers Submitted to Government Bodies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08DD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CEE5EA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24C9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1379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Number of Faculty Members Serving On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6E639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95E636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14617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5EDAC70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Law Reform Commissions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116BB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14E318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98141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E804B9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Government Committees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E1BE4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C59FD4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F635B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32238D6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Regulatory Advisory Bodies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F3644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7194929E" w14:textId="77777777" w:rsidR="008C3794" w:rsidRDefault="008C3794">
      <w:pPr>
        <w:pStyle w:val="Heading2"/>
        <w:rPr>
          <w:rFonts w:ascii="Cambria" w:hAnsi="Cambria"/>
        </w:rPr>
      </w:pPr>
    </w:p>
    <w:p w14:paraId="317364B3" w14:textId="77777777" w:rsidR="008C3794" w:rsidRDefault="008C3794">
      <w:pPr>
        <w:pStyle w:val="Heading2"/>
        <w:rPr>
          <w:rFonts w:ascii="Cambria" w:hAnsi="Cambria"/>
        </w:rPr>
      </w:pPr>
    </w:p>
    <w:p w14:paraId="204580EF" w14:textId="605680B5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Social Impact Research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6077EB55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0052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16E3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E532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32A398C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C0D9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35C4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Funded Legal Aid Projects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27458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A2DDAE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7BA84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B3FB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Socio-Legal Research Projects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37CFD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3C32A6CE" w14:textId="77777777" w:rsidR="00C32C4D" w:rsidRPr="00CC0778" w:rsidRDefault="00C32C4D">
      <w:pPr>
        <w:spacing w:before="160"/>
        <w:rPr>
          <w:rFonts w:ascii="Cambria" w:hAnsi="Cambria"/>
        </w:rPr>
      </w:pPr>
    </w:p>
    <w:p w14:paraId="7E360818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79E18A0F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D – STUDENT PROFILE, DIVERSITY &amp; INCLUSION</w:t>
      </w:r>
    </w:p>
    <w:p w14:paraId="5C7A5FB4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Student Demographics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64DEA9A5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658C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8A2B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6E07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57166CA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F0C6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C007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Student Strength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19E94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A4B47B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24CA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39FA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Percentage of Female Students in Outgoing Batch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207C3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FE56AD8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C092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91CB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State-Wise Student Diversity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5FDE7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2D424E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0B97D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89BC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International Students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1D9B1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2F98F123" w14:textId="77777777" w:rsidR="00C32C4D" w:rsidRPr="00CC0778" w:rsidRDefault="00C32C4D">
      <w:pPr>
        <w:spacing w:before="160"/>
        <w:rPr>
          <w:rFonts w:ascii="Cambria" w:hAnsi="Cambria"/>
        </w:rPr>
      </w:pPr>
    </w:p>
    <w:p w14:paraId="1967942C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Social Diversity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588B6C05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AC284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168B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6BB85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0B6981A8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BDF3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04F2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Students by Social Category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947E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E8B5F8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FB7BC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2F589FD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SC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F9785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0618E3C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C8C7E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F069E8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ST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FBA7C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7F2036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A6C0F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34307A9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OBC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DC493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80D8C4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924EA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5489FC1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EWS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98414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51A75B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C265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78C3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Students with Disabilities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FA945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B90EF9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30E0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EEC6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Economically Weaker Section Students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1F0F0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124532FA" w14:textId="77777777" w:rsidR="00C32C4D" w:rsidRPr="00CC0778" w:rsidRDefault="00C32C4D">
      <w:pPr>
        <w:spacing w:before="160"/>
        <w:rPr>
          <w:rFonts w:ascii="Cambria" w:hAnsi="Cambria"/>
        </w:rPr>
      </w:pPr>
    </w:p>
    <w:p w14:paraId="03C16B9A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Scholarships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56FA5880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9B11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A7C8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28B02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0BA0B3D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2176A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9337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Scholarships Awarded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67728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BD1F13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F943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7129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Scholarship Amount Disbursed During 2025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E2408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70201FD9" w14:textId="77777777" w:rsidR="00C32C4D" w:rsidRPr="00CC0778" w:rsidRDefault="00C32C4D">
      <w:pPr>
        <w:spacing w:before="160"/>
        <w:rPr>
          <w:rFonts w:ascii="Cambria" w:hAnsi="Cambria"/>
        </w:rPr>
      </w:pPr>
    </w:p>
    <w:p w14:paraId="1B72C9AF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1DB0102C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E – INFRASTRUCTURE &amp; TECHNOLOGY</w:t>
      </w:r>
    </w:p>
    <w:p w14:paraId="06693A69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Campus Infrastructure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116BA76F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F27A2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40F5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E58A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4935542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2F99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E969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Campus Area (in Acres)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52D15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F0DA89C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9ADA4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727C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Built-Up Area (in Sq. Ft.)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7D9D7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45FD98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A10C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1C32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Faculty Cabins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17D55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19686A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8B3A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0496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Seminar Halls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8D08C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A9251D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8454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7816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Auditoriums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3C0B8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D648A8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9A5B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7B28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Seating Capacity of Auditorium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C7C1D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C525D6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26D9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7.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4692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Amphitheatre Classrooms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D2780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5ED55A15" w14:textId="77777777" w:rsidR="00C32C4D" w:rsidRPr="00CC0778" w:rsidRDefault="00C32C4D">
      <w:pPr>
        <w:spacing w:before="160"/>
        <w:rPr>
          <w:rFonts w:ascii="Cambria" w:hAnsi="Cambria"/>
        </w:rPr>
      </w:pPr>
    </w:p>
    <w:p w14:paraId="39EDBD88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Residential Facilities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63F6ABD0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CE57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B147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DE3B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0835AC2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A48D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8563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Residential Facilities Available for Students (Yes/No)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51339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DE33B7C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A551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050E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Residential Facilities Available for Faculty (Yes/No)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6C115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DD7CBD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DD31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831C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Single Occupancy Rooms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A9CAD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16192F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3A4E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971B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Double Occupancy Rooms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1BED0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7F7CCC7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0E581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1476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Faculty Houses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9E037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1877B6A4" w14:textId="77777777" w:rsidR="00C32C4D" w:rsidRPr="00CC0778" w:rsidRDefault="00C32C4D">
      <w:pPr>
        <w:spacing w:before="160"/>
        <w:rPr>
          <w:rFonts w:ascii="Cambria" w:hAnsi="Cambria"/>
        </w:rPr>
      </w:pPr>
    </w:p>
    <w:p w14:paraId="43A66039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Digital Infrastructure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63EBF8E1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6341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98CE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2E7FD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51DFDC3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7C76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970F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Campus Wi-Fi Availability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1F969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CB499F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F2164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0A7C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Learning Management System (LMS) in Use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B1952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862FE1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28E0A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FE72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Availability of AI-Assisted Legal Research Tools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A3B4F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0F2414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A8A54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9876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Laptop Provided to Every Student (Yes/No)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CD19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58BF71D9" w14:textId="77777777" w:rsidR="00C32C4D" w:rsidRPr="00CC0778" w:rsidRDefault="00C32C4D">
      <w:pPr>
        <w:spacing w:before="160"/>
        <w:rPr>
          <w:rFonts w:ascii="Cambria" w:hAnsi="Cambria"/>
        </w:rPr>
      </w:pPr>
    </w:p>
    <w:p w14:paraId="437F73FD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0B9188CE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F – LIBRARY &amp; LEARNING RESOURCES</w:t>
      </w:r>
    </w:p>
    <w:p w14:paraId="6939FCC8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Library Resources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29215CEE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A37C7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ACC1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3F60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714AD5E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6E4C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2DF9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Library Capacity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375F2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FB20A7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BE9BC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2B8C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Seating Capacity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B757D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3865A47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7FBCC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3C46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Computer Facilities Available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E1C66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621D6F7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23A6D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818E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Library Timings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701D5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BE8187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08516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EA88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Books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D3657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3E070B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E5FEC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2B57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Law Books Added During 2025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E8F3D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74516AAE" w14:textId="77777777" w:rsidR="00C32C4D" w:rsidRPr="00CC0778" w:rsidRDefault="00C32C4D">
      <w:pPr>
        <w:spacing w:before="160"/>
        <w:rPr>
          <w:rFonts w:ascii="Cambria" w:hAnsi="Cambria"/>
        </w:rPr>
      </w:pPr>
    </w:p>
    <w:p w14:paraId="7276909D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Journals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64DED2B6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6DD8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D860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C337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72C1764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68DC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9AFD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National Journals (Hard Copy)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9C56F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D0D7C0C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48540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8A5E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International Journals (Hard Copy)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61EEA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495CAA1B" w14:textId="77777777" w:rsidR="00C32C4D" w:rsidRPr="00CC0778" w:rsidRDefault="00C32C4D">
      <w:pPr>
        <w:spacing w:before="160"/>
        <w:rPr>
          <w:rFonts w:ascii="Cambria" w:hAnsi="Cambria"/>
        </w:rPr>
      </w:pPr>
    </w:p>
    <w:p w14:paraId="02F6AE2C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Electronic Resources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6502A09E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8471B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BB8B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98A7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6588988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8CAF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FC32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Electronic Databases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1E329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706ECB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FAD8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03ED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Names of Databases Subscribed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37F6E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5FB4975A" w14:textId="77777777" w:rsidR="00C32C4D" w:rsidRPr="00CC0778" w:rsidRDefault="00C32C4D">
      <w:pPr>
        <w:spacing w:before="160"/>
        <w:rPr>
          <w:rFonts w:ascii="Cambria" w:hAnsi="Cambria"/>
        </w:rPr>
      </w:pPr>
    </w:p>
    <w:p w14:paraId="2E1F343C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Publications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10FB07B4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3A1C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27A8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282A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468C173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33F5D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2846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Does the Law School Publish Any Journal?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1DAD4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C70D0E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35DD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3D82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If Yes, Title of Journal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58EC5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5F0BFAD3" w14:textId="77777777" w:rsidR="00C32C4D" w:rsidRPr="00CC0778" w:rsidRDefault="00C32C4D">
      <w:pPr>
        <w:spacing w:before="160"/>
        <w:rPr>
          <w:rFonts w:ascii="Cambria" w:hAnsi="Cambria"/>
        </w:rPr>
      </w:pPr>
    </w:p>
    <w:p w14:paraId="69A24B9D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123BB382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G – TEACHING, LEARNING &amp; CURRICULUM</w:t>
      </w:r>
    </w:p>
    <w:p w14:paraId="1762442B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Academic Delivery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2ADFF0F2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DDD31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8701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15F4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5C5F60D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B2D7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BCE8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LCD Projectors Fitted in Classrooms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AECF9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8FE3E4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3421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C583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Centralized Student-Faculty Portal Available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30C4E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B45186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8603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10FA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Live Online Classes Conducted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4341E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5CCC68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5480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9526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Recorded Lectures Available for Students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8BA1D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A94EC4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98BB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13DA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Online Teaching Effectiveness Assessment Mechanism in Place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C5F6A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4E38C6FE" w14:textId="77777777" w:rsidR="00C32C4D" w:rsidRPr="00CC0778" w:rsidRDefault="00C32C4D">
      <w:pPr>
        <w:spacing w:before="160"/>
        <w:rPr>
          <w:rFonts w:ascii="Cambria" w:hAnsi="Cambria"/>
        </w:rPr>
      </w:pPr>
    </w:p>
    <w:p w14:paraId="7336D364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Curriculum Development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57DFD32B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588A5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0959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83F4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5870084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4ECB1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9147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Frequency of Curriculum Revision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C42FF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CE3780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AF39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0F47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Authority Responsible for Curriculum Revision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8EC9D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72CDB4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FB248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6E7278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Institute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E563A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3527E2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4216E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10E36A7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University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78AB5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269C26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E6BB9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0A374B9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Regulatory Authority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5C6A6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38DDC2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31DD1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BAA3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Participation of Corporate Counsel, Law Firms, Judges and Practitioners in Curriculum Design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AD471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5444B6D6" w14:textId="77777777" w:rsidR="00C32C4D" w:rsidRPr="00CC0778" w:rsidRDefault="00C32C4D">
      <w:pPr>
        <w:spacing w:before="160"/>
        <w:rPr>
          <w:rFonts w:ascii="Cambria" w:hAnsi="Cambria"/>
        </w:rPr>
      </w:pPr>
    </w:p>
    <w:p w14:paraId="6B271FAF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Professional Learning Resources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2520"/>
        <w:gridCol w:w="3520"/>
      </w:tblGrid>
      <w:tr w:rsidR="00C32C4D" w:rsidRPr="00CC0778" w14:paraId="56CCAC16" w14:textId="77777777">
        <w:trPr>
          <w:tblHeader/>
        </w:trPr>
        <w:tc>
          <w:tcPr>
            <w:tcW w:w="404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764A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Resource</w:t>
            </w:r>
          </w:p>
        </w:tc>
        <w:tc>
          <w:tcPr>
            <w:tcW w:w="2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D19A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Available (Yes/No)</w:t>
            </w:r>
          </w:p>
        </w:tc>
        <w:tc>
          <w:tcPr>
            <w:tcW w:w="3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F1F3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Duration / Time Spent</w:t>
            </w:r>
          </w:p>
        </w:tc>
      </w:tr>
      <w:tr w:rsidR="00C32C4D" w:rsidRPr="00CC0778" w14:paraId="2F9C11A6" w14:textId="77777777">
        <w:tc>
          <w:tcPr>
            <w:tcW w:w="404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2A98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Moot Court</w:t>
            </w:r>
          </w:p>
        </w:tc>
        <w:tc>
          <w:tcPr>
            <w:tcW w:w="2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5F4CB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0F78D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C96C1F5" w14:textId="77777777">
        <w:tc>
          <w:tcPr>
            <w:tcW w:w="404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DC79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Internship</w:t>
            </w:r>
          </w:p>
        </w:tc>
        <w:tc>
          <w:tcPr>
            <w:tcW w:w="2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BF1E8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435F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FB12DD0" w14:textId="77777777">
        <w:tc>
          <w:tcPr>
            <w:tcW w:w="404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BB88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Court Visits</w:t>
            </w:r>
          </w:p>
        </w:tc>
        <w:tc>
          <w:tcPr>
            <w:tcW w:w="2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0416A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E5A9D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91CB021" w14:textId="77777777">
        <w:tc>
          <w:tcPr>
            <w:tcW w:w="404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771C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Professional Training</w:t>
            </w:r>
          </w:p>
        </w:tc>
        <w:tc>
          <w:tcPr>
            <w:tcW w:w="2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15E59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15D86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EF8A7F1" w14:textId="77777777">
        <w:tc>
          <w:tcPr>
            <w:tcW w:w="404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DB65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Interface with Legal Fraternity</w:t>
            </w:r>
          </w:p>
        </w:tc>
        <w:tc>
          <w:tcPr>
            <w:tcW w:w="2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69AF2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70584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6619247" w14:textId="77777777">
        <w:tc>
          <w:tcPr>
            <w:tcW w:w="404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F88D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Case Studies/Articles</w:t>
            </w:r>
          </w:p>
        </w:tc>
        <w:tc>
          <w:tcPr>
            <w:tcW w:w="2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41741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0FD4C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860B1A0" w14:textId="77777777">
        <w:tc>
          <w:tcPr>
            <w:tcW w:w="404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5A76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Any Other</w:t>
            </w:r>
          </w:p>
        </w:tc>
        <w:tc>
          <w:tcPr>
            <w:tcW w:w="2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63ECC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  <w:tc>
          <w:tcPr>
            <w:tcW w:w="35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7EE69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608B3C9C" w14:textId="77777777" w:rsidR="00C32C4D" w:rsidRPr="00CC0778" w:rsidRDefault="00C32C4D">
      <w:pPr>
        <w:spacing w:before="160"/>
        <w:rPr>
          <w:rFonts w:ascii="Cambria" w:hAnsi="Cambria"/>
        </w:rPr>
      </w:pPr>
    </w:p>
    <w:p w14:paraId="58A125AE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392F6B76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H – LEGAL AID, ADR &amp; SOCIAL IMPACT</w:t>
      </w:r>
    </w:p>
    <w:p w14:paraId="6B3A733E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Legal Aid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709E5B4A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64088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74E2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6DE95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1C71A54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1232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EDC3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Legal Aid Clinics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643C7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18156F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EB07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5BCD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Legal Awareness Camps Conducted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CA99F6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425FE1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34C4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313B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 xml:space="preserve">Number of Lok </w:t>
            </w:r>
            <w:proofErr w:type="spellStart"/>
            <w:r w:rsidRPr="00CC0778">
              <w:rPr>
                <w:rFonts w:ascii="Cambria" w:hAnsi="Cambria"/>
              </w:rPr>
              <w:t>Adalats</w:t>
            </w:r>
            <w:proofErr w:type="spellEnd"/>
            <w:r w:rsidRPr="00CC0778">
              <w:rPr>
                <w:rFonts w:ascii="Cambria" w:hAnsi="Cambria"/>
              </w:rPr>
              <w:t xml:space="preserve"> Organised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D93DD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2E6604C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2109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39FD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Beneficiaries Served Through Legal Aid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66CD7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4B091176" w14:textId="77777777" w:rsidR="00C32C4D" w:rsidRPr="00CC0778" w:rsidRDefault="00C32C4D">
      <w:pPr>
        <w:spacing w:before="160"/>
        <w:rPr>
          <w:rFonts w:ascii="Cambria" w:hAnsi="Cambria"/>
        </w:rPr>
      </w:pPr>
    </w:p>
    <w:p w14:paraId="35EFAB24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ADR Ecosystem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7DACDB6F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564A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3866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8038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35287B8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B3FC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A013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ADR/Mediation Centre Available on Campus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8D920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9A700A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7A11D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CC2C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Mediation Competitions Hosted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9463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9B9167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1A0C6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1A10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Arbitration Competitions Hosted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5C306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7129F2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EA3D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FA70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Client Counselling Competitions Organised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7751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3070B226" w14:textId="77777777" w:rsidR="00C32C4D" w:rsidRPr="00CC0778" w:rsidRDefault="00C32C4D">
      <w:pPr>
        <w:spacing w:before="160"/>
        <w:rPr>
          <w:rFonts w:ascii="Cambria" w:hAnsi="Cambria"/>
        </w:rPr>
      </w:pPr>
    </w:p>
    <w:p w14:paraId="6E6F35DE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3B726C3A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I – INTERNATIONALISATION</w:t>
      </w:r>
    </w:p>
    <w:p w14:paraId="2FAEBA2C" w14:textId="77777777" w:rsidR="00C32C4D" w:rsidRPr="00CC0778" w:rsidRDefault="00C32C4D">
      <w:pPr>
        <w:spacing w:before="60"/>
        <w:rPr>
          <w:rFonts w:ascii="Cambria" w:hAnsi="Cambria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22DD6D31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29004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FD6D6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AE3A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16672B8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2C8B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A0A9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Foreign University Collaborations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05FA7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A8BD8D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DDAF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7334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Student Exchange Programmes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068E3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03946C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B3ED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5E26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Faculty Exchange Programmes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7B09F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E2FD70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E280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24A3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Joint Degree Programmes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5515B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AD46C1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888C0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2EE7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International Conferences Organised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0408D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715194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265A0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16D5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International Visiting Professors Hosted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0D522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EEE89F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694DA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7.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9388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Foreign Internships Facilitated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3B4C6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0030C42C" w14:textId="77777777" w:rsidR="00C32C4D" w:rsidRPr="00CC0778" w:rsidRDefault="00C32C4D">
      <w:pPr>
        <w:spacing w:before="160"/>
        <w:rPr>
          <w:rFonts w:ascii="Cambria" w:hAnsi="Cambria"/>
        </w:rPr>
      </w:pPr>
    </w:p>
    <w:p w14:paraId="69E278DD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3043AEEC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J – PLACEMENTS &amp; STUDENT OUTCOMES</w:t>
      </w:r>
    </w:p>
    <w:p w14:paraId="2F9A6688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Placement Statistics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744ED405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C3E3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C3A9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FC46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1D9C54E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8C8E4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F9D1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Total Students Graduated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2A08B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B40B4D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108C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A168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Domestic Placements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F006C6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8671CD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59C6D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EEE0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International Placements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6E094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6402B1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A76D0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CFC6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Students Opting for Litigation / Own Practice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ACCCF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08AA38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2323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DB43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Students Pursuing Higher Studies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C841A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145C76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0CE1C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FCE0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Students Not Placed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EE14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03D214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0578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7.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A68A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Companies Visiting Campus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FC9DC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63A026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34A30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8.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1C44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Average Domestic Salary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C4353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8894FB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BF71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9.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267D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Average International Salary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5CDE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16C31BC2" w14:textId="77777777" w:rsidR="00C32C4D" w:rsidRPr="00CC0778" w:rsidRDefault="00C32C4D">
      <w:pPr>
        <w:spacing w:before="160"/>
        <w:rPr>
          <w:rFonts w:ascii="Cambria" w:hAnsi="Cambria"/>
        </w:rPr>
      </w:pPr>
    </w:p>
    <w:p w14:paraId="560CAEE0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Competitive Examination Outcomes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5E6B2B92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9DB99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4C2A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B2A8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2A75E47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3788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3A08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UGC-NET Qualifiers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91E11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231883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95A6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EFB3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JRF Qualifiers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182AD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794415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2E88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FD21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Judicial Services Selections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8AD18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A96FC17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A993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4B63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UPSC Selections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FE15C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85E5C1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1D50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70D4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State PCS Selections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74D6B9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16FE9806" w14:textId="77777777" w:rsidR="00C32C4D" w:rsidRPr="00CC0778" w:rsidRDefault="00C32C4D">
      <w:pPr>
        <w:spacing w:before="160"/>
        <w:rPr>
          <w:rFonts w:ascii="Cambria" w:hAnsi="Cambria"/>
        </w:rPr>
      </w:pPr>
    </w:p>
    <w:p w14:paraId="401AD939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Academic Progression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27090920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0C3EA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CBF8B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12385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37DD08A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FD31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1D14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LL.M. Admissions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05716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11E622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21FB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7DE5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Ph.D. Admissions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0A6DA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B5C009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8905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6447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Foreign University Admissions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6CF0B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B0B117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E6ADA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6258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Judicial Clerkships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FAA14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46B871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8E94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B133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Tier-1 Law Firm Placements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ED734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005116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953B9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6.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D8AB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Tier-2 Law Firm Placements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E81C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1D793DC3" w14:textId="77777777" w:rsidR="00C32C4D" w:rsidRPr="00CC0778" w:rsidRDefault="00C32C4D">
      <w:pPr>
        <w:spacing w:before="160"/>
        <w:rPr>
          <w:rFonts w:ascii="Cambria" w:hAnsi="Cambria"/>
        </w:rPr>
      </w:pPr>
    </w:p>
    <w:p w14:paraId="7C5398E7" w14:textId="77777777" w:rsidR="008C3794" w:rsidRDefault="008C3794">
      <w:pPr>
        <w:pStyle w:val="Heading2"/>
        <w:rPr>
          <w:rFonts w:ascii="Cambria" w:hAnsi="Cambria"/>
        </w:rPr>
      </w:pPr>
    </w:p>
    <w:p w14:paraId="4F433529" w14:textId="32EAFF5E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Professional Outcomes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3F51D8A6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5B3F2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91E20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98145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0B9A0472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1403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9EEC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Bar Examination Success Rate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B005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035B2FC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94B4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9AFA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Entrepreneurship / Legal Start-ups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951AE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372047B0" w14:textId="77777777" w:rsidR="00C32C4D" w:rsidRPr="00CC0778" w:rsidRDefault="00C32C4D">
      <w:pPr>
        <w:spacing w:before="160"/>
        <w:rPr>
          <w:rFonts w:ascii="Cambria" w:hAnsi="Cambria"/>
        </w:rPr>
      </w:pPr>
    </w:p>
    <w:p w14:paraId="6C6AFD95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5F8F2461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K – AWARDS, RECOGNITION &amp; STUDENT LIFE</w:t>
      </w:r>
    </w:p>
    <w:p w14:paraId="117382C5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Student Awards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2B04CF97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C77C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B568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30E9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0203A07D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CA7F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5E12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Number of Awards Received by Law Students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FBE81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79CDA5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07EA0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3F76A83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International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1FA8D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8DC9AF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0B862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6A5E68B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National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E3D12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CC8424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2CE7B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227EDB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State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D8808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283532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30883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E8A7ED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Others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2FE57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231A1D92" w14:textId="77777777" w:rsidR="00C32C4D" w:rsidRPr="00CC0778" w:rsidRDefault="00C32C4D">
      <w:pPr>
        <w:spacing w:before="160"/>
        <w:rPr>
          <w:rFonts w:ascii="Cambria" w:hAnsi="Cambria"/>
        </w:rPr>
      </w:pPr>
    </w:p>
    <w:p w14:paraId="3BED1D11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Faculty Awards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1E847767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0E36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0B22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00DF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690A006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5668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A7CF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Number of Awards Won by Faculty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B9E81A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E453A58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DD917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713E1C3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International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CE955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312F5E7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C4444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4D33E01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National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9724E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311383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0510C" w14:textId="77777777" w:rsidR="00C32C4D" w:rsidRPr="00CC0778" w:rsidRDefault="00C32C4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320" w:type="dxa"/>
              <w:bottom w:w="60" w:type="dxa"/>
              <w:right w:w="120" w:type="dxa"/>
            </w:tcMar>
            <w:vAlign w:val="center"/>
          </w:tcPr>
          <w:p w14:paraId="34E200B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i/>
                <w:iCs/>
              </w:rPr>
              <w:t>–  Others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41742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36A79CA8" w14:textId="77777777" w:rsidR="00C32C4D" w:rsidRPr="00CC0778" w:rsidRDefault="00C32C4D">
      <w:pPr>
        <w:spacing w:before="160"/>
        <w:rPr>
          <w:rFonts w:ascii="Cambria" w:hAnsi="Cambria"/>
        </w:rPr>
      </w:pPr>
    </w:p>
    <w:p w14:paraId="5731B5B7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Publications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7E1F07C6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521C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D58CF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4D9A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0189872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A3FE7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235E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Student Research Papers Published During 2025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0A55C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E1F241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22D5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35F5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Faculty Research Papers Published During 2025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C888C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3162AD3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82B3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EEB4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Student Online Publications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748D6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474EEE0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C2BA4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2F47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Faculty Online Publications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A85FE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11CFD4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CD0CE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348F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Student Journals, Blogs and Magazines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736601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102D0FCB" w14:textId="77777777" w:rsidR="00C32C4D" w:rsidRPr="00CC0778" w:rsidRDefault="00C32C4D">
      <w:pPr>
        <w:spacing w:before="160"/>
        <w:rPr>
          <w:rFonts w:ascii="Cambria" w:hAnsi="Cambria"/>
        </w:rPr>
      </w:pPr>
    </w:p>
    <w:p w14:paraId="2BC39C6A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t>Student Engagement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4BE6086A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454CB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5B1C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13A4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28E136F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DBB20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094B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Number of Student Clubs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350A8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BF37855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70A88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BEAF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Names of Clubs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E193E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56F2FBE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C1AEF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23CA8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Major Activities Conducted During 2025–26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5DE034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65874172" w14:textId="77777777" w:rsidR="00C32C4D" w:rsidRPr="00CC0778" w:rsidRDefault="00C32C4D">
      <w:pPr>
        <w:spacing w:before="160"/>
        <w:rPr>
          <w:rFonts w:ascii="Cambria" w:hAnsi="Cambria"/>
        </w:rPr>
      </w:pPr>
    </w:p>
    <w:p w14:paraId="10E69FD0" w14:textId="77777777" w:rsidR="00C32C4D" w:rsidRPr="00CC0778" w:rsidRDefault="00000000">
      <w:pPr>
        <w:pStyle w:val="Heading2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Institutional Distinction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60"/>
        <w:gridCol w:w="3800"/>
      </w:tblGrid>
      <w:tr w:rsidR="00C32C4D" w:rsidRPr="00CC0778" w14:paraId="319C49D1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DA98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AD9E6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Particulars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A185F1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Response / Details</w:t>
            </w:r>
          </w:p>
        </w:tc>
      </w:tr>
      <w:tr w:rsidR="00C32C4D" w:rsidRPr="00CC0778" w14:paraId="1E7BA05A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8938B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55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1135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Notable achievements, initiatives, innovations, collaborations, social impact projects, or any other factors that distinguish your institution from its peers</w:t>
            </w:r>
          </w:p>
        </w:tc>
        <w:tc>
          <w:tcPr>
            <w:tcW w:w="3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DEB96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07C360F5" w14:textId="77777777" w:rsidR="00C32C4D" w:rsidRPr="00CC0778" w:rsidRDefault="00C32C4D">
      <w:pPr>
        <w:spacing w:before="160"/>
        <w:rPr>
          <w:rFonts w:ascii="Cambria" w:hAnsi="Cambria"/>
        </w:rPr>
      </w:pPr>
    </w:p>
    <w:p w14:paraId="6D6B5CAF" w14:textId="77777777" w:rsidR="00C32C4D" w:rsidRPr="00CC0778" w:rsidRDefault="00000000">
      <w:pPr>
        <w:rPr>
          <w:rFonts w:ascii="Cambria" w:hAnsi="Cambria"/>
        </w:rPr>
      </w:pPr>
      <w:r w:rsidRPr="00CC0778">
        <w:rPr>
          <w:rFonts w:ascii="Cambria" w:hAnsi="Cambria"/>
        </w:rPr>
        <w:br w:type="page"/>
      </w:r>
    </w:p>
    <w:p w14:paraId="4ACFA2EE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lastRenderedPageBreak/>
        <w:t>SECTION L – DOCUMENT CHECKLIST</w:t>
      </w:r>
    </w:p>
    <w:p w14:paraId="1AAA59F5" w14:textId="77777777" w:rsidR="00C32C4D" w:rsidRPr="00CC0778" w:rsidRDefault="00C32C4D">
      <w:pPr>
        <w:spacing w:before="60"/>
        <w:rPr>
          <w:rFonts w:ascii="Cambria" w:hAnsi="Cambria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7760"/>
        <w:gridCol w:w="1600"/>
      </w:tblGrid>
      <w:tr w:rsidR="00C32C4D" w:rsidRPr="00CC0778" w14:paraId="190B7B50" w14:textId="77777777">
        <w:trPr>
          <w:tblHeader/>
        </w:trPr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9C926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S. No.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672A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Document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A0F5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  <w:color w:val="FFFFFF"/>
              </w:rPr>
              <w:t>Enclosed (</w:t>
            </w:r>
            <w:r w:rsidRPr="00CC0778">
              <w:rPr>
                <w:rFonts w:ascii="Segoe UI Symbol" w:hAnsi="Segoe UI Symbol" w:cs="Segoe UI Symbol"/>
                <w:b/>
                <w:bCs/>
                <w:color w:val="FFFFFF"/>
              </w:rPr>
              <w:t>✓</w:t>
            </w:r>
            <w:r w:rsidRPr="00CC0778">
              <w:rPr>
                <w:rFonts w:ascii="Cambria" w:hAnsi="Cambria"/>
                <w:b/>
                <w:bCs/>
                <w:color w:val="FFFFFF"/>
              </w:rPr>
              <w:t xml:space="preserve"> / </w:t>
            </w:r>
            <w:r w:rsidRPr="00CC0778">
              <w:rPr>
                <w:rFonts w:ascii="Segoe UI Symbol" w:hAnsi="Segoe UI Symbol" w:cs="Segoe UI Symbol"/>
                <w:b/>
                <w:bCs/>
                <w:color w:val="FFFFFF"/>
              </w:rPr>
              <w:t>✗</w:t>
            </w:r>
            <w:r w:rsidRPr="00CC0778">
              <w:rPr>
                <w:rFonts w:ascii="Cambria" w:hAnsi="Cambria"/>
                <w:b/>
                <w:bCs/>
                <w:color w:val="FFFFFF"/>
              </w:rPr>
              <w:t>)</w:t>
            </w:r>
          </w:p>
        </w:tc>
      </w:tr>
      <w:tr w:rsidR="00C32C4D" w:rsidRPr="00CC0778" w14:paraId="16BBA95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6657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F189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NAAC Accreditation Certificate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8F1F97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D47F6A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B4A8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2.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66560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Faculty List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ABC8E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1CE8CC04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E343D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3.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704C5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Placement Report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3EAFB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251A4D1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76D9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4.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37C1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Research Publication List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9D4AF6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6191C29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CE3E1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5.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F158A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Research Grant Details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5A3110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7993634F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A3992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6.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F666F" w14:textId="77777777" w:rsidR="00C32C4D" w:rsidRPr="00CC0778" w:rsidRDefault="00000000">
            <w:pPr>
              <w:rPr>
                <w:rFonts w:ascii="Cambria" w:hAnsi="Cambria"/>
              </w:rPr>
            </w:pPr>
            <w:proofErr w:type="spellStart"/>
            <w:r w:rsidRPr="00CC0778">
              <w:rPr>
                <w:rFonts w:ascii="Cambria" w:hAnsi="Cambria"/>
              </w:rPr>
              <w:t>MoUs</w:t>
            </w:r>
            <w:proofErr w:type="spellEnd"/>
            <w:r w:rsidRPr="00CC0778">
              <w:rPr>
                <w:rFonts w:ascii="Cambria" w:hAnsi="Cambria"/>
              </w:rPr>
              <w:t>/Collaborations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E9ACB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047058B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5B97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7.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82C0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Annual Report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7E95D6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89E59D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C4DF5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8.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78D24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Prospectus/Brochure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2E7DD5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56068373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8E0D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9.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5CB13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IQAC Report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4CA298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2EE00846" w14:textId="77777777">
        <w:tc>
          <w:tcPr>
            <w:tcW w:w="72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DB1A3" w14:textId="77777777" w:rsidR="00C32C4D" w:rsidRPr="00CC0778" w:rsidRDefault="00000000">
            <w:pPr>
              <w:jc w:val="center"/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10.</w:t>
            </w:r>
          </w:p>
        </w:tc>
        <w:tc>
          <w:tcPr>
            <w:tcW w:w="776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49269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</w:rPr>
              <w:t>Any Additional Supporting Documents</w:t>
            </w:r>
          </w:p>
        </w:tc>
        <w:tc>
          <w:tcPr>
            <w:tcW w:w="16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31719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63AA2B69" w14:textId="77777777" w:rsidR="00C32C4D" w:rsidRPr="00CC0778" w:rsidRDefault="00C32C4D">
      <w:pPr>
        <w:spacing w:before="400"/>
        <w:rPr>
          <w:rFonts w:ascii="Cambria" w:hAnsi="Cambria"/>
        </w:rPr>
      </w:pPr>
    </w:p>
    <w:p w14:paraId="12504E03" w14:textId="77777777" w:rsidR="00C32C4D" w:rsidRPr="00CC0778" w:rsidRDefault="00000000">
      <w:pPr>
        <w:pStyle w:val="Heading1"/>
        <w:rPr>
          <w:rFonts w:ascii="Cambria" w:hAnsi="Cambria"/>
        </w:rPr>
      </w:pPr>
      <w:r w:rsidRPr="00CC0778">
        <w:rPr>
          <w:rFonts w:ascii="Cambria" w:hAnsi="Cambria"/>
        </w:rPr>
        <w:t>DECLARATION</w:t>
      </w:r>
    </w:p>
    <w:p w14:paraId="2DCD8E06" w14:textId="77777777" w:rsidR="00C32C4D" w:rsidRPr="00CC0778" w:rsidRDefault="00C32C4D">
      <w:pPr>
        <w:spacing w:before="60"/>
        <w:rPr>
          <w:rFonts w:ascii="Cambria" w:hAnsi="Cambria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280"/>
      </w:tblGrid>
      <w:tr w:rsidR="00C32C4D" w:rsidRPr="00CC0778" w14:paraId="3C79F1AD" w14:textId="77777777">
        <w:tc>
          <w:tcPr>
            <w:tcW w:w="2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E5A37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728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7C83F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6351E664" w14:textId="77777777">
        <w:tc>
          <w:tcPr>
            <w:tcW w:w="2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95D0E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Designation</w:t>
            </w:r>
          </w:p>
        </w:tc>
        <w:tc>
          <w:tcPr>
            <w:tcW w:w="728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B3A872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0725A3F" w14:textId="77777777">
        <w:tc>
          <w:tcPr>
            <w:tcW w:w="2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08762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728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69A83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0B411AEB" w14:textId="77777777">
        <w:tc>
          <w:tcPr>
            <w:tcW w:w="2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D07BD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728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1ECA3B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  <w:tr w:rsidR="00C32C4D" w:rsidRPr="00CC0778" w14:paraId="4EE1AA8A" w14:textId="77777777">
        <w:tc>
          <w:tcPr>
            <w:tcW w:w="280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268FC" w14:textId="77777777" w:rsidR="00C32C4D" w:rsidRPr="00CC0778" w:rsidRDefault="00000000">
            <w:pPr>
              <w:rPr>
                <w:rFonts w:ascii="Cambria" w:hAnsi="Cambria"/>
              </w:rPr>
            </w:pPr>
            <w:r w:rsidRPr="00CC0778">
              <w:rPr>
                <w:rFonts w:ascii="Cambria" w:hAnsi="Cambria"/>
                <w:b/>
                <w:bCs/>
              </w:rPr>
              <w:t>Signature &amp; Seal</w:t>
            </w:r>
          </w:p>
        </w:tc>
        <w:tc>
          <w:tcPr>
            <w:tcW w:w="7280" w:type="dxa"/>
            <w:tcBorders>
              <w:top w:val="single" w:sz="4" w:space="0" w:color="B8C4D9"/>
              <w:left w:val="single" w:sz="4" w:space="0" w:color="B8C4D9"/>
              <w:bottom w:val="single" w:sz="4" w:space="0" w:color="B8C4D9"/>
              <w:right w:val="single" w:sz="4" w:space="0" w:color="B8C4D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726D8D" w14:textId="77777777" w:rsidR="00C32C4D" w:rsidRPr="00CC0778" w:rsidRDefault="00C32C4D">
            <w:pPr>
              <w:rPr>
                <w:rFonts w:ascii="Cambria" w:hAnsi="Cambria"/>
              </w:rPr>
            </w:pPr>
          </w:p>
        </w:tc>
      </w:tr>
    </w:tbl>
    <w:p w14:paraId="425854B0" w14:textId="77777777" w:rsidR="00991432" w:rsidRPr="00CC0778" w:rsidRDefault="00991432">
      <w:pPr>
        <w:rPr>
          <w:rFonts w:ascii="Cambria" w:hAnsi="Cambria"/>
        </w:rPr>
      </w:pPr>
    </w:p>
    <w:sectPr w:rsidR="00991432" w:rsidRPr="00CC0778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4BDF" w14:textId="77777777" w:rsidR="006D4AA3" w:rsidRDefault="006D4AA3">
      <w:r>
        <w:separator/>
      </w:r>
    </w:p>
  </w:endnote>
  <w:endnote w:type="continuationSeparator" w:id="0">
    <w:p w14:paraId="1EE9EA6E" w14:textId="77777777" w:rsidR="006D4AA3" w:rsidRDefault="006D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2CC6" w14:textId="77777777" w:rsidR="00C32C4D" w:rsidRDefault="00000000">
    <w:pPr>
      <w:jc w:val="center"/>
    </w:pPr>
    <w:r>
      <w:rPr>
        <w:color w:val="808080"/>
        <w:sz w:val="16"/>
        <w:szCs w:val="16"/>
      </w:rPr>
      <w:t xml:space="preserve">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CC0778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of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CC0778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0D56" w14:textId="77777777" w:rsidR="006D4AA3" w:rsidRDefault="006D4AA3">
      <w:r>
        <w:separator/>
      </w:r>
    </w:p>
  </w:footnote>
  <w:footnote w:type="continuationSeparator" w:id="0">
    <w:p w14:paraId="509A57D4" w14:textId="77777777" w:rsidR="006D4AA3" w:rsidRDefault="006D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1EBD" w14:textId="77777777" w:rsidR="00C32C4D" w:rsidRDefault="00000000">
    <w:pPr>
      <w:jc w:val="right"/>
    </w:pPr>
    <w:r>
      <w:rPr>
        <w:i/>
        <w:iCs/>
        <w:color w:val="808080"/>
        <w:sz w:val="16"/>
        <w:szCs w:val="16"/>
      </w:rPr>
      <w:t>BW Legal World – Law School Ranking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28A1"/>
    <w:multiLevelType w:val="hybridMultilevel"/>
    <w:tmpl w:val="B8F044C6"/>
    <w:lvl w:ilvl="0" w:tplc="D9BC995A">
      <w:start w:val="1"/>
      <w:numFmt w:val="bullet"/>
      <w:lvlText w:val="●"/>
      <w:lvlJc w:val="left"/>
      <w:pPr>
        <w:ind w:left="720" w:hanging="360"/>
      </w:pPr>
    </w:lvl>
    <w:lvl w:ilvl="1" w:tplc="7C428826">
      <w:start w:val="1"/>
      <w:numFmt w:val="bullet"/>
      <w:lvlText w:val="○"/>
      <w:lvlJc w:val="left"/>
      <w:pPr>
        <w:ind w:left="1440" w:hanging="360"/>
      </w:pPr>
    </w:lvl>
    <w:lvl w:ilvl="2" w:tplc="90F8F1C8">
      <w:start w:val="1"/>
      <w:numFmt w:val="bullet"/>
      <w:lvlText w:val="■"/>
      <w:lvlJc w:val="left"/>
      <w:pPr>
        <w:ind w:left="2160" w:hanging="360"/>
      </w:pPr>
    </w:lvl>
    <w:lvl w:ilvl="3" w:tplc="1F5EB6DC">
      <w:start w:val="1"/>
      <w:numFmt w:val="bullet"/>
      <w:lvlText w:val="●"/>
      <w:lvlJc w:val="left"/>
      <w:pPr>
        <w:ind w:left="2880" w:hanging="360"/>
      </w:pPr>
    </w:lvl>
    <w:lvl w:ilvl="4" w:tplc="AE5A3D8A">
      <w:start w:val="1"/>
      <w:numFmt w:val="bullet"/>
      <w:lvlText w:val="○"/>
      <w:lvlJc w:val="left"/>
      <w:pPr>
        <w:ind w:left="3600" w:hanging="360"/>
      </w:pPr>
    </w:lvl>
    <w:lvl w:ilvl="5" w:tplc="301A9B72">
      <w:start w:val="1"/>
      <w:numFmt w:val="bullet"/>
      <w:lvlText w:val="■"/>
      <w:lvlJc w:val="left"/>
      <w:pPr>
        <w:ind w:left="4320" w:hanging="360"/>
      </w:pPr>
    </w:lvl>
    <w:lvl w:ilvl="6" w:tplc="E83A9F7E">
      <w:start w:val="1"/>
      <w:numFmt w:val="bullet"/>
      <w:lvlText w:val="●"/>
      <w:lvlJc w:val="left"/>
      <w:pPr>
        <w:ind w:left="5040" w:hanging="360"/>
      </w:pPr>
    </w:lvl>
    <w:lvl w:ilvl="7" w:tplc="39ACDF4C">
      <w:start w:val="1"/>
      <w:numFmt w:val="bullet"/>
      <w:lvlText w:val="●"/>
      <w:lvlJc w:val="left"/>
      <w:pPr>
        <w:ind w:left="5760" w:hanging="360"/>
      </w:pPr>
    </w:lvl>
    <w:lvl w:ilvl="8" w:tplc="1804CDC6">
      <w:start w:val="1"/>
      <w:numFmt w:val="bullet"/>
      <w:lvlText w:val="●"/>
      <w:lvlJc w:val="left"/>
      <w:pPr>
        <w:ind w:left="6480" w:hanging="360"/>
      </w:pPr>
    </w:lvl>
  </w:abstractNum>
  <w:num w:numId="1" w16cid:durableId="10949402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4D"/>
    <w:rsid w:val="000B0E64"/>
    <w:rsid w:val="006D4AA3"/>
    <w:rsid w:val="008C3794"/>
    <w:rsid w:val="00991432"/>
    <w:rsid w:val="00C32C4D"/>
    <w:rsid w:val="00CC0778"/>
    <w:rsid w:val="00F9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5078"/>
  <w15:docId w15:val="{E9CE6D6C-5D01-471B-8B98-01739D83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hd w:val="clear" w:color="auto" w:fill="1F3864"/>
      <w:spacing w:before="100" w:after="160"/>
      <w:outlineLvl w:val="0"/>
    </w:pPr>
    <w:rPr>
      <w:b/>
      <w:bCs/>
      <w:color w:val="FFFFFF"/>
      <w:sz w:val="26"/>
      <w:szCs w:val="26"/>
    </w:rPr>
  </w:style>
  <w:style w:type="paragraph" w:styleId="Heading2">
    <w:name w:val="heading 2"/>
    <w:uiPriority w:val="9"/>
    <w:unhideWhenUsed/>
    <w:qFormat/>
    <w:pPr>
      <w:spacing w:before="220" w:after="100"/>
      <w:outlineLvl w:val="1"/>
    </w:pPr>
    <w:rPr>
      <w:b/>
      <w:bCs/>
      <w:color w:val="1F3864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Krishnendra Joshi</cp:lastModifiedBy>
  <cp:revision>2</cp:revision>
  <dcterms:created xsi:type="dcterms:W3CDTF">2026-06-29T10:03:00Z</dcterms:created>
  <dcterms:modified xsi:type="dcterms:W3CDTF">2026-06-29T10:03:00Z</dcterms:modified>
</cp:coreProperties>
</file>