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98" w:rsidRDefault="009D6D09">
      <w:pPr>
        <w:rPr>
          <w:b/>
          <w:sz w:val="28"/>
          <w:szCs w:val="28"/>
        </w:rPr>
      </w:pPr>
      <w:r>
        <w:rPr>
          <w:noProof/>
          <w:lang w:eastAsia="en-IN"/>
        </w:rPr>
        <w:drawing>
          <wp:anchor distT="0" distB="0" distL="0" distR="0" simplePos="0" relativeHeight="251659264" behindDoc="1" locked="0" layoutInCell="1" allowOverlap="1" wp14:anchorId="1BA29A3E" wp14:editId="4804104B">
            <wp:simplePos x="0" y="0"/>
            <wp:positionH relativeFrom="page">
              <wp:posOffset>584200</wp:posOffset>
            </wp:positionH>
            <wp:positionV relativeFrom="paragraph">
              <wp:posOffset>-628650</wp:posOffset>
            </wp:positionV>
            <wp:extent cx="1524000" cy="1524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</w:t>
      </w:r>
      <w:r w:rsidRPr="009D6D09">
        <w:rPr>
          <w:b/>
          <w:sz w:val="28"/>
          <w:szCs w:val="28"/>
        </w:rPr>
        <w:t xml:space="preserve">BW </w:t>
      </w:r>
      <w:r w:rsidRPr="00D33A3A">
        <w:rPr>
          <w:b/>
          <w:sz w:val="28"/>
          <w:szCs w:val="28"/>
        </w:rPr>
        <w:t>Businessworld</w:t>
      </w:r>
    </w:p>
    <w:p w:rsidR="009D6D09" w:rsidRDefault="009D6D09">
      <w:pPr>
        <w:rPr>
          <w:b/>
          <w:sz w:val="28"/>
          <w:szCs w:val="28"/>
        </w:rPr>
      </w:pPr>
    </w:p>
    <w:p w:rsidR="009D6D09" w:rsidRDefault="009D6D09">
      <w:pPr>
        <w:rPr>
          <w:rFonts w:ascii="Arial"/>
          <w:b/>
          <w:sz w:val="28"/>
        </w:rPr>
      </w:pPr>
      <w:r w:rsidRPr="00DB0084">
        <w:rPr>
          <w:rFonts w:ascii="Arial"/>
          <w:b/>
          <w:sz w:val="28"/>
        </w:rPr>
        <w:t>Nomination</w:t>
      </w:r>
      <w:r w:rsidRPr="00DB0084">
        <w:rPr>
          <w:rFonts w:ascii="Arial"/>
          <w:b/>
          <w:spacing w:val="5"/>
          <w:sz w:val="28"/>
        </w:rPr>
        <w:t xml:space="preserve"> </w:t>
      </w:r>
      <w:r w:rsidRPr="00DB0084">
        <w:rPr>
          <w:rFonts w:ascii="Arial"/>
          <w:b/>
          <w:sz w:val="28"/>
        </w:rPr>
        <w:t>for</w:t>
      </w:r>
      <w:r>
        <w:rPr>
          <w:rFonts w:ascii="Arial"/>
          <w:b/>
          <w:sz w:val="28"/>
        </w:rPr>
        <w:t xml:space="preserve"> The Next-Gen Digi</w:t>
      </w:r>
      <w:r w:rsidR="00F8440E">
        <w:rPr>
          <w:rFonts w:ascii="Arial"/>
          <w:b/>
          <w:sz w:val="28"/>
        </w:rPr>
        <w:t>-</w:t>
      </w:r>
      <w:r>
        <w:rPr>
          <w:rFonts w:ascii="Arial"/>
          <w:b/>
          <w:sz w:val="28"/>
        </w:rPr>
        <w:t>Content Awards 2025</w:t>
      </w:r>
    </w:p>
    <w:p w:rsidR="009D6D09" w:rsidRDefault="009D6D0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271145</wp:posOffset>
                </wp:positionV>
                <wp:extent cx="5911850" cy="3810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D391E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pt,21.35pt" to="440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:rsidR="009D6D09" w:rsidRDefault="009D6D09" w:rsidP="009D6D09">
      <w:pPr>
        <w:rPr>
          <w:b/>
          <w:sz w:val="28"/>
          <w:szCs w:val="28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D6D09">
        <w:rPr>
          <w:b/>
          <w:sz w:val="24"/>
          <w:szCs w:val="24"/>
        </w:rPr>
        <w:t>Category</w:t>
      </w:r>
      <w:r>
        <w:rPr>
          <w:b/>
          <w:sz w:val="24"/>
          <w:szCs w:val="24"/>
        </w:rPr>
        <w:t xml:space="preserve"> name </w:t>
      </w: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 Category name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Agency name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 name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of the Entrant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Contact Person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Contact Email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P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number</w:t>
      </w: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Nominee Details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Nominee Address: </w:t>
      </w: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Campaign/Project Details</w:t>
      </w: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Objective of the Campaign/Project</w:t>
      </w:r>
    </w:p>
    <w:p w:rsidR="009D6D09" w:rsidRDefault="009D6D09" w:rsidP="00D56B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160655</wp:posOffset>
                </wp:positionV>
                <wp:extent cx="650875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6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F81EB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2.65pt" to="48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" strokecolor="black [3200]">
                <v:stroke joinstyle="miter"/>
              </v:line>
            </w:pict>
          </mc:Fallback>
        </mc:AlternateContent>
      </w:r>
    </w:p>
    <w:p w:rsidR="009D6D09" w:rsidRDefault="009D6D09" w:rsidP="009D6D09">
      <w:pPr>
        <w:ind w:left="360"/>
        <w:rPr>
          <w:b/>
          <w:sz w:val="24"/>
          <w:szCs w:val="24"/>
        </w:rPr>
      </w:pPr>
      <w:r>
        <w:rPr>
          <w:noProof/>
          <w:lang w:eastAsia="en-IN"/>
        </w:rPr>
        <w:drawing>
          <wp:anchor distT="0" distB="0" distL="0" distR="0" simplePos="0" relativeHeight="251662336" behindDoc="1" locked="0" layoutInCell="1" allowOverlap="1" wp14:anchorId="1C7A306D" wp14:editId="16A0910E">
            <wp:simplePos x="0" y="0"/>
            <wp:positionH relativeFrom="page">
              <wp:posOffset>622300</wp:posOffset>
            </wp:positionH>
            <wp:positionV relativeFrom="paragraph">
              <wp:posOffset>-704850</wp:posOffset>
            </wp:positionV>
            <wp:extent cx="1524000" cy="1524000"/>
            <wp:effectExtent l="0" t="0" r="0" b="0"/>
            <wp:wrapNone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D6D09">
        <w:rPr>
          <w:b/>
          <w:sz w:val="24"/>
          <w:szCs w:val="24"/>
        </w:rPr>
        <w:t>BW Businessworld</w:t>
      </w:r>
    </w:p>
    <w:p w:rsidR="009D6D09" w:rsidRPr="009D6D09" w:rsidRDefault="009D6D09" w:rsidP="009D6D09">
      <w:pPr>
        <w:ind w:left="360"/>
        <w:rPr>
          <w:b/>
          <w:sz w:val="24"/>
          <w:szCs w:val="24"/>
        </w:rPr>
      </w:pPr>
    </w:p>
    <w:p w:rsidR="009D6D09" w:rsidRDefault="009D6D09" w:rsidP="009D6D09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100330</wp:posOffset>
                </wp:positionV>
                <wp:extent cx="60769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E5B874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pt,7.9pt" to="45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" strokecolor="black [3200]">
                <v:stroke joinstyle="miter"/>
              </v:line>
            </w:pict>
          </mc:Fallback>
        </mc:AlternateContent>
      </w:r>
    </w:p>
    <w:p w:rsidR="009D6D09" w:rsidRDefault="009D6D09" w:rsidP="009D6D09">
      <w:pPr>
        <w:ind w:left="360"/>
        <w:rPr>
          <w:b/>
          <w:sz w:val="24"/>
          <w:szCs w:val="24"/>
        </w:rPr>
      </w:pPr>
    </w:p>
    <w:p w:rsidR="009D6D09" w:rsidRP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D6D09">
        <w:rPr>
          <w:b/>
          <w:sz w:val="24"/>
          <w:szCs w:val="24"/>
        </w:rPr>
        <w:t>Overview of the Campaign/Project (Max 500)</w:t>
      </w: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Results and Achievements</w:t>
      </w: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Supporting Materials (Attach Relevant Documents/Links)</w:t>
      </w:r>
      <w:r w:rsidR="00D56B24">
        <w:rPr>
          <w:b/>
          <w:sz w:val="24"/>
          <w:szCs w:val="24"/>
        </w:rPr>
        <w:t xml:space="preserve"> (if required)</w:t>
      </w:r>
    </w:p>
    <w:p w:rsidR="00D56B24" w:rsidRDefault="00D56B24" w:rsidP="00D56B24">
      <w:pPr>
        <w:rPr>
          <w:b/>
          <w:sz w:val="24"/>
          <w:szCs w:val="24"/>
        </w:rPr>
      </w:pPr>
    </w:p>
    <w:p w:rsidR="00D56B24" w:rsidRDefault="00D56B24" w:rsidP="00D56B24">
      <w:pPr>
        <w:rPr>
          <w:b/>
          <w:sz w:val="24"/>
          <w:szCs w:val="24"/>
        </w:rPr>
      </w:pPr>
    </w:p>
    <w:p w:rsidR="00D56B24" w:rsidRDefault="00D56B24" w:rsidP="00D56B24">
      <w:pPr>
        <w:rPr>
          <w:b/>
          <w:sz w:val="24"/>
          <w:szCs w:val="24"/>
        </w:rPr>
      </w:pPr>
    </w:p>
    <w:p w:rsidR="00D56B24" w:rsidRPr="00D56B24" w:rsidRDefault="00D56B24" w:rsidP="00D56B24">
      <w:pPr>
        <w:rPr>
          <w:b/>
          <w:sz w:val="24"/>
          <w:szCs w:val="24"/>
        </w:rPr>
      </w:pPr>
    </w:p>
    <w:p w:rsidR="009D6D09" w:rsidRPr="009D6D09" w:rsidRDefault="009D6D09" w:rsidP="009D6D09">
      <w:pPr>
        <w:pStyle w:val="ListParagraph"/>
        <w:rPr>
          <w:b/>
          <w:sz w:val="24"/>
          <w:szCs w:val="24"/>
        </w:rPr>
      </w:pPr>
    </w:p>
    <w:p w:rsidR="009D6D09" w:rsidRP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</w:rPr>
      </w:pPr>
    </w:p>
    <w:p w:rsidR="009D6D09" w:rsidRDefault="009D6D09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9D6D09">
      <w:pPr>
        <w:rPr>
          <w:b/>
          <w:sz w:val="24"/>
          <w:szCs w:val="24"/>
          <w:lang w:val="en-US"/>
        </w:rPr>
      </w:pPr>
    </w:p>
    <w:p w:rsidR="0053763E" w:rsidRDefault="0053763E" w:rsidP="005376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To the best of my knowledge, the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nformation provided here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s accurate and complete. We confirm that certain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nformation within these documents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s not confidential and can be released. We understand and consent to the organizers and jury using this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nformation for the purpose of evaluating award nominations. We further </w:t>
      </w:r>
      <w:r>
        <w:rPr>
          <w:rStyle w:val="mark2nje25evp"/>
          <w:rFonts w:ascii="Arial" w:hAnsi="Arial" w:cs="Arial"/>
          <w:color w:val="000000"/>
          <w:bdr w:val="none" w:sz="0" w:space="0" w:color="auto" w:frame="1"/>
        </w:rPr>
        <w:t>agree</w:t>
      </w:r>
      <w:r>
        <w:rPr>
          <w:rFonts w:ascii="Arial" w:hAnsi="Arial" w:cs="Arial"/>
          <w:color w:val="000000"/>
          <w:bdr w:val="none" w:sz="0" w:space="0" w:color="auto" w:frame="1"/>
        </w:rPr>
        <w:t> that the organizers may utilize this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nformation for research, education, or other purposes.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f shortlisted or selected for the “</w:t>
      </w:r>
      <w:r w:rsidRPr="0053763E">
        <w:rPr>
          <w:rFonts w:ascii="Arial" w:hAnsi="Arial" w:cs="Arial"/>
          <w:b/>
          <w:color w:val="000000"/>
          <w:bdr w:val="none" w:sz="0" w:space="0" w:color="auto" w:frame="1"/>
        </w:rPr>
        <w:t xml:space="preserve">The Next-Gen </w:t>
      </w:r>
      <w:proofErr w:type="spellStart"/>
      <w:r w:rsidRPr="0053763E">
        <w:rPr>
          <w:rFonts w:ascii="Arial" w:hAnsi="Arial" w:cs="Arial"/>
          <w:b/>
          <w:color w:val="000000"/>
          <w:bdr w:val="none" w:sz="0" w:space="0" w:color="auto" w:frame="1"/>
        </w:rPr>
        <w:t>DigiContent</w:t>
      </w:r>
      <w:proofErr w:type="spellEnd"/>
      <w:r w:rsidRPr="0053763E">
        <w:rPr>
          <w:rFonts w:ascii="Arial" w:hAnsi="Arial" w:cs="Arial"/>
          <w:b/>
          <w:color w:val="000000"/>
          <w:bdr w:val="none" w:sz="0" w:space="0" w:color="auto" w:frame="1"/>
        </w:rPr>
        <w:t xml:space="preserve"> Awards</w:t>
      </w:r>
      <w:r>
        <w:rPr>
          <w:rFonts w:ascii="Arial" w:hAnsi="Arial" w:cs="Arial"/>
          <w:color w:val="000000"/>
          <w:bdr w:val="none" w:sz="0" w:space="0" w:color="auto" w:frame="1"/>
        </w:rPr>
        <w:t>”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 authorize the use of my name, my company/organization's name, nomination details, photographs, and video/audio recordings from any source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n connection with the awards program, without any expectation of compensation.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 also understand and </w:t>
      </w:r>
      <w:r>
        <w:rPr>
          <w:rStyle w:val="mark2nje25evp"/>
          <w:rFonts w:ascii="Arial" w:hAnsi="Arial" w:cs="Arial"/>
          <w:color w:val="000000"/>
          <w:bdr w:val="none" w:sz="0" w:space="0" w:color="auto" w:frame="1"/>
        </w:rPr>
        <w:t>agree</w:t>
      </w:r>
      <w:r>
        <w:rPr>
          <w:rFonts w:ascii="Arial" w:hAnsi="Arial" w:cs="Arial"/>
          <w:color w:val="000000"/>
          <w:bdr w:val="none" w:sz="0" w:space="0" w:color="auto" w:frame="1"/>
        </w:rPr>
        <w:t> that the amount of processing fee </w:t>
      </w:r>
      <w:r>
        <w:rPr>
          <w:rStyle w:val="markhk2sqbgqc"/>
          <w:rFonts w:ascii="Arial" w:hAnsi="Arial" w:cs="Arial"/>
          <w:color w:val="000000"/>
          <w:bdr w:val="none" w:sz="0" w:space="0" w:color="auto" w:frame="1"/>
        </w:rPr>
        <w:t>i</w:t>
      </w:r>
      <w:r>
        <w:rPr>
          <w:rFonts w:ascii="Arial" w:hAnsi="Arial" w:cs="Arial"/>
          <w:color w:val="000000"/>
          <w:bdr w:val="none" w:sz="0" w:space="0" w:color="auto" w:frame="1"/>
        </w:rPr>
        <w:t>s non-refundable under any circumstances.”</w:t>
      </w:r>
    </w:p>
    <w:p w:rsidR="0053763E" w:rsidRDefault="0053763E" w:rsidP="009D6D09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53763E" w:rsidRDefault="0053763E" w:rsidP="009D6D0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 Agree </w:t>
      </w:r>
    </w:p>
    <w:p w:rsidR="0053763E" w:rsidRPr="00F8440E" w:rsidRDefault="0053763E" w:rsidP="009D6D09">
      <w:pPr>
        <w:rPr>
          <w:b/>
          <w:sz w:val="24"/>
          <w:szCs w:val="24"/>
          <w:lang w:val="en-US"/>
        </w:rPr>
      </w:pPr>
    </w:p>
    <w:sectPr w:rsidR="0053763E" w:rsidRPr="00F8440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BD" w:rsidRDefault="00F000BD" w:rsidP="00D56B24">
      <w:pPr>
        <w:spacing w:after="0" w:line="240" w:lineRule="auto"/>
      </w:pPr>
      <w:r>
        <w:separator/>
      </w:r>
    </w:p>
  </w:endnote>
  <w:endnote w:type="continuationSeparator" w:id="0">
    <w:p w:rsidR="00F000BD" w:rsidRDefault="00F000BD" w:rsidP="00D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24" w:rsidRDefault="00D56B24">
    <w:pPr>
      <w:pStyle w:val="Footer"/>
    </w:pPr>
    <w:r>
      <w:rPr>
        <w:noProof/>
        <w:sz w:val="20"/>
        <w:lang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320791" wp14:editId="61593458">
              <wp:simplePos x="0" y="0"/>
              <wp:positionH relativeFrom="page">
                <wp:posOffset>527050</wp:posOffset>
              </wp:positionH>
              <wp:positionV relativeFrom="page">
                <wp:posOffset>10135870</wp:posOffset>
              </wp:positionV>
              <wp:extent cx="2487930" cy="19304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793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24" w:rsidRDefault="00D56B24" w:rsidP="00D56B2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BW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 w:rsidRPr="00F8440E">
                              <w:rPr>
                                <w:color w:val="0000FF"/>
                                <w:spacing w:val="-2"/>
                                <w:u w:val="single" w:color="0000FF"/>
                                <w:lang w:val="en-IN"/>
                              </w:rPr>
                              <w:t>Businessworld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207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5pt;margin-top:798.1pt;width:195.9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" filled="f" stroked="f">
              <v:path arrowok="t"/>
              <v:textbox inset="0,0,0,0">
                <w:txbxContent>
                  <w:p w:rsidR="00D56B24" w:rsidRDefault="00D56B24" w:rsidP="00D56B24">
                    <w:pPr>
                      <w:pStyle w:val="BodyText"/>
                      <w:spacing w:before="11"/>
                      <w:ind w:left="20"/>
                    </w:pPr>
                    <w:r>
                      <w:t>Copyright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BW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 w:rsidRPr="00F8440E">
                        <w:rPr>
                          <w:color w:val="0000FF"/>
                          <w:spacing w:val="-2"/>
                          <w:u w:val="single" w:color="0000FF"/>
                          <w:lang w:val="en-IN"/>
                        </w:rPr>
                        <w:t>Businessworld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56B24" w:rsidRDefault="00D5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BD" w:rsidRDefault="00F000BD" w:rsidP="00D56B24">
      <w:pPr>
        <w:spacing w:after="0" w:line="240" w:lineRule="auto"/>
      </w:pPr>
      <w:r>
        <w:separator/>
      </w:r>
    </w:p>
  </w:footnote>
  <w:footnote w:type="continuationSeparator" w:id="0">
    <w:p w:rsidR="00F000BD" w:rsidRDefault="00F000BD" w:rsidP="00D5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6E16"/>
    <w:multiLevelType w:val="hybridMultilevel"/>
    <w:tmpl w:val="C2887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091B"/>
    <w:multiLevelType w:val="hybridMultilevel"/>
    <w:tmpl w:val="2348D9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51E2F"/>
    <w:multiLevelType w:val="hybridMultilevel"/>
    <w:tmpl w:val="80F470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9"/>
    <w:rsid w:val="00111590"/>
    <w:rsid w:val="0053763E"/>
    <w:rsid w:val="00697E98"/>
    <w:rsid w:val="009D6D09"/>
    <w:rsid w:val="00D33A3A"/>
    <w:rsid w:val="00D56B24"/>
    <w:rsid w:val="00F000BD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C685"/>
  <w15:chartTrackingRefBased/>
  <w15:docId w15:val="{1EF1C70D-B414-4B42-BE9E-326600AD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24"/>
  </w:style>
  <w:style w:type="paragraph" w:styleId="Footer">
    <w:name w:val="footer"/>
    <w:basedOn w:val="Normal"/>
    <w:link w:val="FooterChar"/>
    <w:uiPriority w:val="99"/>
    <w:unhideWhenUsed/>
    <w:rsid w:val="00D5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24"/>
  </w:style>
  <w:style w:type="paragraph" w:styleId="BodyText">
    <w:name w:val="Body Text"/>
    <w:basedOn w:val="Normal"/>
    <w:link w:val="BodyTextChar"/>
    <w:uiPriority w:val="1"/>
    <w:qFormat/>
    <w:rsid w:val="00D56B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6B24"/>
    <w:rPr>
      <w:rFonts w:ascii="Arial MT" w:eastAsia="Arial MT" w:hAnsi="Arial MT" w:cs="Arial MT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3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arkhk2sqbgqc">
    <w:name w:val="markhk2sqbgqc"/>
    <w:basedOn w:val="DefaultParagraphFont"/>
    <w:rsid w:val="0053763E"/>
  </w:style>
  <w:style w:type="character" w:customStyle="1" w:styleId="mark2nje25evp">
    <w:name w:val="mark2nje25evp"/>
    <w:basedOn w:val="DefaultParagraphFont"/>
    <w:rsid w:val="0053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wevents.co.in/" TargetMode="External"/><Relationship Id="rId1" Type="http://schemas.openxmlformats.org/officeDocument/2006/relationships/hyperlink" Target="https://bwevents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BA85-A941-4159-A5FE-3BCC1B2C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Hoshie  Ghaswalla</dc:creator>
  <cp:keywords/>
  <dc:description/>
  <cp:lastModifiedBy>BW</cp:lastModifiedBy>
  <cp:revision>2</cp:revision>
  <dcterms:created xsi:type="dcterms:W3CDTF">2025-08-30T08:36:00Z</dcterms:created>
  <dcterms:modified xsi:type="dcterms:W3CDTF">2025-09-03T08:07:00Z</dcterms:modified>
</cp:coreProperties>
</file>